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lgeBal"/>
        <w:spacing w:before="74" w:after="0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</w:rPr>
        <w:t>EGZERSİZ VE SPOR BİLİMLERİ EĞİTİM UYGULAMA VE ARAŞTIRMA MERKEZİ (ESBAM)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SPOR TIRMANIŞ OKULU BAŞVURU FORMU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  <w:t>SPORCU BİLGİLERİ</w:t>
      </w:r>
    </w:p>
    <w:p>
      <w:pPr>
        <w:pStyle w:val="Normal"/>
        <w:rPr>
          <w:b/>
          <w:b/>
        </w:rPr>
      </w:pPr>
      <w:r>
        <w:rPr/>
      </w:r>
    </w:p>
    <w:tbl>
      <w:tblPr>
        <w:tblStyle w:val="a"/>
        <w:tblW w:w="9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45"/>
        <w:gridCol w:w="5022"/>
        <w:gridCol w:w="2221"/>
      </w:tblGrid>
      <w:tr>
        <w:trPr>
          <w:trHeight w:val="567" w:hRule="atLeast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2" wp14:anchorId="1CFDFE6A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303530</wp:posOffset>
                      </wp:positionV>
                      <wp:extent cx="1343025" cy="1495425"/>
                      <wp:effectExtent l="5715" t="5715" r="4445" b="4445"/>
                      <wp:wrapNone/>
                      <wp:docPr id="1" name="Dikdörtgen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160" cy="149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Ereveerii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Ereveerii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Ereveerii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Ereveerii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4" path="m0,0l-2147483645,0l-2147483645,-2147483646l0,-2147483646xe" fillcolor="white" stroked="t" o:allowincell="f" style="position:absolute;margin-left:345.7pt;margin-top:23.9pt;width:105.7pt;height:117.7pt;mso-wrap-style:square;v-text-anchor:top" wp14:anchorId="1CFDFE6A">
                      <v:fill o:detectmouseclick="t" type="solid" color2="black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Ereveerii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Ereveerii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Ereveerii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Ereveerii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FOTOĞRAF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/>
              <w:t>Ad Soyad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TC Kimlik No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Doğum Tarihi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Baba Adı Soyadı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Anne Adı Soyadı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Tel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e-posta</w:t>
            </w:r>
          </w:p>
        </w:tc>
        <w:tc>
          <w:tcPr>
            <w:tcW w:w="50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Adres</w:t>
            </w:r>
          </w:p>
        </w:tc>
        <w:tc>
          <w:tcPr>
            <w:tcW w:w="7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VELİ MUVAFAKATNAMESİ</w:t>
      </w:r>
    </w:p>
    <w:p>
      <w:pPr>
        <w:pStyle w:val="Normal"/>
        <w:rPr>
          <w:b/>
          <w:b/>
        </w:rPr>
      </w:pPr>
      <w:r>
        <w:rPr/>
      </w:r>
    </w:p>
    <w:tbl>
      <w:tblPr>
        <w:tblStyle w:val="a"/>
        <w:tblW w:w="9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438"/>
        <w:gridCol w:w="6750"/>
      </w:tblGrid>
      <w:tr>
        <w:trPr>
          <w:trHeight w:val="567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Veli </w:t>
            </w:r>
            <w:r>
              <w:rPr/>
              <w:t>Ad Soyad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TC Kimlik No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Doğum Tarihi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Tel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e-posta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Adres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91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Oğlumun / Kızımın yukarıdaki kimlik ve iletişim bölümündeki bilgilerini doğrularım. Spor Tırmanış okulu talimatnamesini okudum ve tamamını kabul ediyorum. Velisi olduğum çocuğumun Spor Tırmanış </w:t>
            </w:r>
            <w:r>
              <w:rPr/>
              <w:t>O</w:t>
            </w:r>
            <w:r>
              <w:rPr/>
              <w:t>kuluna katılmasına, sağlık yönünden beden eğitimi ve spor yapmasına engel bir halinin bulunmadığını beyan ve taahhüt ederim.</w:t>
            </w:r>
          </w:p>
        </w:tc>
      </w:tr>
      <w:tr>
        <w:trPr>
          <w:trHeight w:val="567" w:hRule="atLeast"/>
        </w:trPr>
        <w:tc>
          <w:tcPr>
            <w:tcW w:w="91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1474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1474" w:hanging="0"/>
              <w:jc w:val="center"/>
              <w:rPr/>
            </w:pPr>
            <w:r>
              <w:rPr/>
              <w:t>…</w:t>
            </w:r>
            <w:r>
              <w:rPr/>
              <w:t>/..../2025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1474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1474" w:hanging="0"/>
              <w:jc w:val="center"/>
              <w:rPr/>
            </w:pPr>
            <w:r>
              <w:rPr/>
              <w:t xml:space="preserve">Ad Soyad       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1474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1474" w:hanging="0"/>
              <w:jc w:val="center"/>
              <w:rPr/>
            </w:pPr>
            <w:r>
              <w:rPr/>
              <w:t>İmza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112c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tr-TR" w:eastAsia="tr-TR" w:bidi="ar-SA"/>
    </w:rPr>
  </w:style>
  <w:style w:type="paragraph" w:styleId="Balk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nuBalChar" w:customStyle="1">
    <w:name w:val="Konu Başlığı Char"/>
    <w:basedOn w:val="DefaultParagraphFont"/>
    <w:uiPriority w:val="1"/>
    <w:qFormat/>
    <w:rsid w:val="00d5112c"/>
    <w:rPr>
      <w:rFonts w:ascii="Arial" w:hAnsi="Arial" w:eastAsia="Arial" w:cs="Arial"/>
      <w:b/>
      <w:bCs/>
      <w:sz w:val="28"/>
      <w:szCs w:val="28"/>
      <w:u w:val="single" w:color="000000"/>
    </w:rPr>
  </w:style>
  <w:style w:type="character" w:styleId="StBilgiChar" w:customStyle="1">
    <w:name w:val="Üst Bilgi Char"/>
    <w:basedOn w:val="DefaultParagraphFont"/>
    <w:uiPriority w:val="99"/>
    <w:qFormat/>
    <w:rsid w:val="00a71f4a"/>
    <w:rPr>
      <w:rFonts w:ascii="Arial" w:hAnsi="Arial" w:eastAsia="Arial" w:cs="Arial"/>
    </w:rPr>
  </w:style>
  <w:style w:type="character" w:styleId="AltBilgiChar" w:customStyle="1">
    <w:name w:val="Alt Bilgi Char"/>
    <w:basedOn w:val="DefaultParagraphFont"/>
    <w:uiPriority w:val="99"/>
    <w:qFormat/>
    <w:rsid w:val="00a71f4a"/>
    <w:rPr>
      <w:rFonts w:ascii="Arial" w:hAnsi="Arial" w:eastAsia="Arial" w:cs="Arial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BelgeBal">
    <w:name w:val="Title"/>
    <w:basedOn w:val="Normal"/>
    <w:link w:val="KonuBalChar"/>
    <w:uiPriority w:val="10"/>
    <w:qFormat/>
    <w:rsid w:val="00d5112c"/>
    <w:pPr>
      <w:spacing w:before="74" w:after="0"/>
      <w:ind w:right="218" w:hanging="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ca73e7"/>
    <w:pPr>
      <w:spacing w:before="0" w:after="0"/>
      <w:ind w:left="720" w:hanging="0"/>
      <w:contextualSpacing/>
    </w:pPr>
    <w:rPr/>
  </w:style>
  <w:style w:type="paragraph" w:styleId="Stvealtbilgi">
    <w:name w:val="Üst ve alt bilgi"/>
    <w:basedOn w:val="Normal"/>
    <w:qFormat/>
    <w:pPr/>
    <w:rPr/>
  </w:style>
  <w:style w:type="paragraph" w:styleId="Stbilgi">
    <w:name w:val="Header"/>
    <w:basedOn w:val="Normal"/>
    <w:link w:val="StBilgiChar"/>
    <w:uiPriority w:val="99"/>
    <w:unhideWhenUsed/>
    <w:rsid w:val="00a71f4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Normal"/>
    <w:link w:val="AltBilgiChar"/>
    <w:uiPriority w:val="99"/>
    <w:unhideWhenUsed/>
    <w:rsid w:val="00a71f4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ltbalk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reveerii">
    <w:name w:val="Çerçeve İçeriği"/>
    <w:basedOn w:val="Normal"/>
    <w:qFormat/>
    <w:pPr/>
    <w:rPr/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511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be/umlg6RdKjU9n2vBK8HALyKyw==">CgMxLjAyDmgud3hkanNtb3c3NWVhOAByITF5NE5sQXJtTTQ2UGZjZ0d2ZWdXTFQxRFAwSTVqSVZQXw==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LibreOffice/7.4.7.2$Linux_X86_64 LibreOffice_project/40$Build-2</Application>
  <AppVersion>15.0000</AppVersion>
  <Pages>1</Pages>
  <Words>92</Words>
  <Characters>550</Characters>
  <CharactersWithSpaces>627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2025-07-28T12:08:00Z</dcterms:created>
  <dc:creator>SUBÜ</dc:creator>
  <dc:description/>
  <dc:language>tr-TR</dc:language>
  <cp:lastModifiedBy>subu</cp:lastModifiedBy>
  <dcterms:modified xsi:type="dcterms:W3CDTF">2025-07-30T14:33:06Z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